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30A59" w14:textId="62DB6389" w:rsidR="00DE77C4" w:rsidRPr="00141415" w:rsidRDefault="00DE77C4">
      <w:pPr>
        <w:rPr>
          <w:rFonts w:ascii="Times New Roman" w:hAnsi="Times New Roman" w:cs="Times New Roman"/>
          <w:b/>
          <w:bCs/>
          <w:lang w:val="en-US"/>
        </w:rPr>
      </w:pPr>
      <w:r w:rsidRPr="00141415">
        <w:rPr>
          <w:rFonts w:ascii="Times New Roman" w:hAnsi="Times New Roman" w:cs="Times New Roman"/>
          <w:lang w:val="en-US"/>
        </w:rPr>
        <w:t xml:space="preserve">Model: </w:t>
      </w:r>
      <w:r w:rsidRPr="00141415">
        <w:rPr>
          <w:rFonts w:ascii="Times New Roman" w:hAnsi="Times New Roman" w:cs="Times New Roman"/>
          <w:b/>
          <w:bCs/>
          <w:lang w:val="en-US"/>
        </w:rPr>
        <w:t>Provider Pro GTX®</w:t>
      </w:r>
    </w:p>
    <w:p w14:paraId="5FDC7501" w14:textId="553BCE41" w:rsidR="00DE77C4" w:rsidRPr="00141415" w:rsidRDefault="00DE77C4">
      <w:pPr>
        <w:rPr>
          <w:rFonts w:ascii="Times New Roman" w:hAnsi="Times New Roman" w:cs="Times New Roman"/>
          <w:lang w:val="en-US"/>
        </w:rPr>
      </w:pPr>
      <w:proofErr w:type="spellStart"/>
      <w:r w:rsidRPr="00141415">
        <w:rPr>
          <w:rFonts w:ascii="Times New Roman" w:hAnsi="Times New Roman" w:cs="Times New Roman"/>
          <w:lang w:val="en-US"/>
        </w:rPr>
        <w:t>Kod</w:t>
      </w:r>
      <w:proofErr w:type="spellEnd"/>
      <w:r w:rsidRPr="001414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41415">
        <w:rPr>
          <w:rFonts w:ascii="Times New Roman" w:hAnsi="Times New Roman" w:cs="Times New Roman"/>
          <w:lang w:val="en-US"/>
        </w:rPr>
        <w:t>produktu</w:t>
      </w:r>
      <w:proofErr w:type="spellEnd"/>
      <w:r w:rsidRPr="00141415">
        <w:rPr>
          <w:rFonts w:ascii="Times New Roman" w:hAnsi="Times New Roman" w:cs="Times New Roman"/>
          <w:lang w:val="en-US"/>
        </w:rPr>
        <w:t>: 3611/0</w:t>
      </w:r>
      <w:r w:rsidR="00856894" w:rsidRPr="00141415">
        <w:rPr>
          <w:rFonts w:ascii="Times New Roman" w:hAnsi="Times New Roman" w:cs="Times New Roman"/>
          <w:lang w:val="en-US"/>
        </w:rPr>
        <w:t>2</w:t>
      </w:r>
    </w:p>
    <w:p w14:paraId="2132E864" w14:textId="77777777" w:rsidR="00FF6242" w:rsidRPr="00141415" w:rsidRDefault="00FF6242">
      <w:pPr>
        <w:rPr>
          <w:rFonts w:ascii="Times New Roman" w:hAnsi="Times New Roman" w:cs="Times New Roman"/>
          <w:lang w:val="en-US"/>
        </w:rPr>
      </w:pPr>
    </w:p>
    <w:p w14:paraId="46BFA0C8" w14:textId="176EA7D2" w:rsidR="00DE77C4" w:rsidRPr="00141415" w:rsidRDefault="00DE77C4">
      <w:pPr>
        <w:rPr>
          <w:rFonts w:ascii="Times New Roman" w:hAnsi="Times New Roman" w:cs="Times New Roman"/>
          <w:lang w:val="en-US"/>
        </w:rPr>
      </w:pPr>
    </w:p>
    <w:p w14:paraId="0780EAE6" w14:textId="11231338" w:rsidR="00856894" w:rsidRPr="00141415" w:rsidRDefault="00856894" w:rsidP="00856894">
      <w:p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  <w:noProof/>
        </w:rPr>
        <w:drawing>
          <wp:inline distT="0" distB="0" distL="0" distR="0" wp14:anchorId="365F77BA" wp14:editId="18353913">
            <wp:extent cx="5638800" cy="5638800"/>
            <wp:effectExtent l="0" t="0" r="0" b="0"/>
            <wp:docPr id="115903349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34AF5" w14:textId="2F920B5A" w:rsidR="00783CCF" w:rsidRPr="00141415" w:rsidRDefault="00783CCF" w:rsidP="00783CCF">
      <w:pPr>
        <w:rPr>
          <w:rFonts w:ascii="Times New Roman" w:hAnsi="Times New Roman" w:cs="Times New Roman"/>
          <w:lang w:val="en-US"/>
        </w:rPr>
      </w:pPr>
    </w:p>
    <w:p w14:paraId="3B8CCECE" w14:textId="5CD28117" w:rsidR="00783CCF" w:rsidRPr="00141415" w:rsidRDefault="00783CCF">
      <w:pPr>
        <w:rPr>
          <w:rFonts w:ascii="Times New Roman" w:hAnsi="Times New Roman" w:cs="Times New Roman"/>
          <w:lang w:val="en-US"/>
        </w:rPr>
      </w:pPr>
      <w:r w:rsidRPr="00141415">
        <w:rPr>
          <w:rFonts w:ascii="Times New Roman" w:hAnsi="Times New Roman" w:cs="Times New Roman"/>
          <w:lang w:val="en-US"/>
        </w:rPr>
        <w:br w:type="page"/>
      </w:r>
    </w:p>
    <w:p w14:paraId="3AED3E1E" w14:textId="1493E383" w:rsidR="00DE77C4" w:rsidRPr="00141415" w:rsidRDefault="00DE77C4">
      <w:p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lastRenderedPageBreak/>
        <w:t>OPIS / PRZEZNACZENIE</w:t>
      </w:r>
    </w:p>
    <w:p w14:paraId="78C9BB32" w14:textId="610FE3E3" w:rsidR="00DE77C4" w:rsidRPr="00141415" w:rsidRDefault="00DE77C4" w:rsidP="00DE77C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Teren zurbanizowany i mieszany</w:t>
      </w:r>
    </w:p>
    <w:p w14:paraId="2ABE51D1" w14:textId="77777777" w:rsidR="004867B6" w:rsidRPr="00141415" w:rsidRDefault="00DE77C4" w:rsidP="00DE77C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Strefa klimatyczna</w:t>
      </w:r>
      <w:r w:rsidR="004867B6" w:rsidRPr="00141415">
        <w:rPr>
          <w:rFonts w:ascii="Times New Roman" w:hAnsi="Times New Roman" w:cs="Times New Roman"/>
        </w:rPr>
        <w:t>:</w:t>
      </w:r>
      <w:r w:rsidRPr="00141415">
        <w:rPr>
          <w:rFonts w:ascii="Times New Roman" w:hAnsi="Times New Roman" w:cs="Times New Roman"/>
        </w:rPr>
        <w:t xml:space="preserve"> umiarkowana</w:t>
      </w:r>
    </w:p>
    <w:p w14:paraId="405F3DC3" w14:textId="05826F08" w:rsidR="00DE77C4" w:rsidRPr="00141415" w:rsidRDefault="004867B6" w:rsidP="00DE77C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S</w:t>
      </w:r>
      <w:r w:rsidR="00DE77C4" w:rsidRPr="00141415">
        <w:rPr>
          <w:rFonts w:ascii="Times New Roman" w:hAnsi="Times New Roman" w:cs="Times New Roman"/>
        </w:rPr>
        <w:t>ezonowość: całoroczne</w:t>
      </w:r>
    </w:p>
    <w:p w14:paraId="1884DB0D" w14:textId="071EDD70" w:rsidR="00DE77C4" w:rsidRPr="00141415" w:rsidRDefault="00DE77C4" w:rsidP="00DE77C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Zaprojektowane dla potrzeb i pod kątem specyfiki działania służb specjalnych</w:t>
      </w:r>
    </w:p>
    <w:p w14:paraId="18031487" w14:textId="77EA2D04" w:rsidR="00DE77C4" w:rsidRPr="00141415" w:rsidRDefault="00DE77C4" w:rsidP="00DE77C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Wersja</w:t>
      </w:r>
      <w:r w:rsidR="004867B6" w:rsidRPr="00141415">
        <w:rPr>
          <w:rFonts w:ascii="Times New Roman" w:hAnsi="Times New Roman" w:cs="Times New Roman"/>
        </w:rPr>
        <w:t>:</w:t>
      </w:r>
      <w:r w:rsidRPr="00141415">
        <w:rPr>
          <w:rFonts w:ascii="Times New Roman" w:hAnsi="Times New Roman" w:cs="Times New Roman"/>
        </w:rPr>
        <w:t xml:space="preserve"> </w:t>
      </w:r>
      <w:proofErr w:type="spellStart"/>
      <w:r w:rsidRPr="00141415">
        <w:rPr>
          <w:rFonts w:ascii="Times New Roman" w:hAnsi="Times New Roman" w:cs="Times New Roman"/>
        </w:rPr>
        <w:t>unisex</w:t>
      </w:r>
      <w:proofErr w:type="spellEnd"/>
    </w:p>
    <w:p w14:paraId="7384A054" w14:textId="77777777" w:rsidR="00DE77C4" w:rsidRPr="00141415" w:rsidRDefault="00DE77C4" w:rsidP="00DE77C4">
      <w:pPr>
        <w:rPr>
          <w:rFonts w:ascii="Times New Roman" w:hAnsi="Times New Roman" w:cs="Times New Roman"/>
        </w:rPr>
      </w:pPr>
    </w:p>
    <w:p w14:paraId="6C000E40" w14:textId="09F8D8AA" w:rsidR="00DE77C4" w:rsidRPr="00141415" w:rsidRDefault="00DE77C4" w:rsidP="00DE77C4">
      <w:p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INFORMACJE OGÓLNE</w:t>
      </w:r>
    </w:p>
    <w:p w14:paraId="559E6A6D" w14:textId="69D4A802" w:rsidR="00DE77C4" w:rsidRPr="00141415" w:rsidRDefault="00DE77C4" w:rsidP="00DE77C4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Cholewka</w:t>
      </w:r>
    </w:p>
    <w:p w14:paraId="5492AB11" w14:textId="045D8A8C" w:rsidR="00DE77C4" w:rsidRPr="00141415" w:rsidRDefault="00DE77C4" w:rsidP="00DE77C4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Wysokość zewnętrzna buta w </w:t>
      </w:r>
      <w:proofErr w:type="spellStart"/>
      <w:r w:rsidRPr="00141415">
        <w:rPr>
          <w:rFonts w:ascii="Times New Roman" w:hAnsi="Times New Roman" w:cs="Times New Roman"/>
        </w:rPr>
        <w:t>roz</w:t>
      </w:r>
      <w:proofErr w:type="spellEnd"/>
      <w:r w:rsidRPr="00141415">
        <w:rPr>
          <w:rFonts w:ascii="Times New Roman" w:hAnsi="Times New Roman" w:cs="Times New Roman"/>
        </w:rPr>
        <w:t>. 8 UK: 17,5 cm</w:t>
      </w:r>
    </w:p>
    <w:p w14:paraId="6AC7AA87" w14:textId="55C85638" w:rsidR="00DE77C4" w:rsidRPr="00141415" w:rsidRDefault="00DE77C4" w:rsidP="00DE77C4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Kolor: </w:t>
      </w:r>
      <w:r w:rsidR="00856894" w:rsidRPr="00141415">
        <w:rPr>
          <w:rFonts w:ascii="Times New Roman" w:hAnsi="Times New Roman" w:cs="Times New Roman"/>
        </w:rPr>
        <w:t>zielony</w:t>
      </w:r>
    </w:p>
    <w:p w14:paraId="20FCFECE" w14:textId="1E1B4BBC" w:rsidR="00DE77C4" w:rsidRPr="00141415" w:rsidRDefault="00DE77C4" w:rsidP="00DE77C4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Materiał zasadniczy: bydlęca skóra wodoodporna</w:t>
      </w:r>
      <w:r w:rsidR="000B726F" w:rsidRPr="00141415">
        <w:rPr>
          <w:rFonts w:ascii="Times New Roman" w:hAnsi="Times New Roman" w:cs="Times New Roman"/>
        </w:rPr>
        <w:t>, nubuk</w:t>
      </w:r>
    </w:p>
    <w:p w14:paraId="7AC224C1" w14:textId="6D205455" w:rsidR="00DE77C4" w:rsidRPr="00141415" w:rsidRDefault="00DE77C4" w:rsidP="00DE77C4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Mankiet cholewki</w:t>
      </w:r>
      <w:r w:rsidR="004867B6" w:rsidRPr="00141415">
        <w:rPr>
          <w:rFonts w:ascii="Times New Roman" w:hAnsi="Times New Roman" w:cs="Times New Roman"/>
        </w:rPr>
        <w:t>, materiał</w:t>
      </w:r>
      <w:r w:rsidRPr="00141415">
        <w:rPr>
          <w:rFonts w:ascii="Times New Roman" w:hAnsi="Times New Roman" w:cs="Times New Roman"/>
        </w:rPr>
        <w:t>: syntetyczny</w:t>
      </w:r>
      <w:r w:rsidR="004867B6" w:rsidRPr="00141415">
        <w:rPr>
          <w:rFonts w:ascii="Times New Roman" w:hAnsi="Times New Roman" w:cs="Times New Roman"/>
        </w:rPr>
        <w:t>,</w:t>
      </w:r>
      <w:r w:rsidRPr="00141415">
        <w:rPr>
          <w:rFonts w:ascii="Times New Roman" w:hAnsi="Times New Roman" w:cs="Times New Roman"/>
        </w:rPr>
        <w:t xml:space="preserve"> typ</w:t>
      </w:r>
      <w:r w:rsidR="004867B6" w:rsidRPr="00141415">
        <w:rPr>
          <w:rFonts w:ascii="Times New Roman" w:hAnsi="Times New Roman" w:cs="Times New Roman"/>
        </w:rPr>
        <w:t>u</w:t>
      </w:r>
      <w:r w:rsidRPr="00141415">
        <w:rPr>
          <w:rFonts w:ascii="Times New Roman" w:hAnsi="Times New Roman" w:cs="Times New Roman"/>
        </w:rPr>
        <w:t xml:space="preserve"> Cordura</w:t>
      </w:r>
    </w:p>
    <w:p w14:paraId="36379258" w14:textId="3A5C411C" w:rsidR="00DE77C4" w:rsidRPr="00141415" w:rsidRDefault="00DE77C4" w:rsidP="00DE77C4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Dodatkowe wzmocnienie palców: TAK (guma)</w:t>
      </w:r>
    </w:p>
    <w:p w14:paraId="64FFAEEF" w14:textId="1955C55E" w:rsidR="00DE77C4" w:rsidRPr="00141415" w:rsidRDefault="00DE77C4" w:rsidP="00DE77C4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Dodatkowe otwory wentylacyjne: TAK (24 otwory)</w:t>
      </w:r>
    </w:p>
    <w:p w14:paraId="23587171" w14:textId="0D1D42F6" w:rsidR="00DE77C4" w:rsidRPr="00141415" w:rsidRDefault="00DE77C4" w:rsidP="00DE77C4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Język</w:t>
      </w:r>
    </w:p>
    <w:p w14:paraId="7B6F5011" w14:textId="6DFF215B" w:rsidR="00DE77C4" w:rsidRPr="00141415" w:rsidRDefault="00DE77C4" w:rsidP="00DE77C4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Połączony z cholewką, wzmocniony skórą: TAK</w:t>
      </w:r>
    </w:p>
    <w:p w14:paraId="458081C4" w14:textId="655E7EC4" w:rsidR="00DE77C4" w:rsidRPr="00141415" w:rsidRDefault="00DE77C4" w:rsidP="00DE77C4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Kolor: </w:t>
      </w:r>
      <w:r w:rsidR="00856894" w:rsidRPr="00141415">
        <w:rPr>
          <w:rFonts w:ascii="Times New Roman" w:hAnsi="Times New Roman" w:cs="Times New Roman"/>
        </w:rPr>
        <w:t>zielony</w:t>
      </w:r>
      <w:r w:rsidRPr="00141415">
        <w:rPr>
          <w:rFonts w:ascii="Times New Roman" w:hAnsi="Times New Roman" w:cs="Times New Roman"/>
        </w:rPr>
        <w:t>, materiał: syntetyczny typu Cordura</w:t>
      </w:r>
    </w:p>
    <w:p w14:paraId="0EFF452C" w14:textId="2F52BBA5" w:rsidR="00DE77C4" w:rsidRPr="00141415" w:rsidRDefault="00DE77C4" w:rsidP="00DE77C4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Elastyczna kieszeń na sznurówki: TAK</w:t>
      </w:r>
    </w:p>
    <w:p w14:paraId="4ADB1905" w14:textId="24E3A745" w:rsidR="00DE77C4" w:rsidRPr="00141415" w:rsidRDefault="00DE77C4" w:rsidP="00DE77C4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Tekstylna przelotka stabilizująca położenie języka: TAK</w:t>
      </w:r>
    </w:p>
    <w:p w14:paraId="04273794" w14:textId="05548E32" w:rsidR="00DE77C4" w:rsidRPr="00141415" w:rsidRDefault="004F4E13" w:rsidP="004F4E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Wyściółka</w:t>
      </w:r>
    </w:p>
    <w:p w14:paraId="1F5218A8" w14:textId="77777777" w:rsidR="004867B6" w:rsidRPr="00141415" w:rsidRDefault="004867B6" w:rsidP="004867B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Typ: Extended Comfort </w:t>
      </w:r>
      <w:proofErr w:type="spellStart"/>
      <w:r w:rsidRPr="00141415">
        <w:rPr>
          <w:rFonts w:ascii="Times New Roman" w:hAnsi="Times New Roman" w:cs="Times New Roman"/>
        </w:rPr>
        <w:t>Footwear</w:t>
      </w:r>
      <w:proofErr w:type="spellEnd"/>
    </w:p>
    <w:p w14:paraId="66C176D2" w14:textId="32988F40" w:rsidR="004F4E13" w:rsidRPr="00141415" w:rsidRDefault="004867B6" w:rsidP="004F4E13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Kolor: czarny</w:t>
      </w:r>
    </w:p>
    <w:p w14:paraId="7224D2AA" w14:textId="1EC952AA" w:rsidR="004F4E13" w:rsidRPr="00141415" w:rsidRDefault="004F4E13" w:rsidP="004F4E13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Membrana: </w:t>
      </w:r>
      <w:proofErr w:type="spellStart"/>
      <w:r w:rsidRPr="00141415">
        <w:rPr>
          <w:rFonts w:ascii="Times New Roman" w:hAnsi="Times New Roman" w:cs="Times New Roman"/>
        </w:rPr>
        <w:t>Gore</w:t>
      </w:r>
      <w:proofErr w:type="spellEnd"/>
      <w:r w:rsidRPr="00141415">
        <w:rPr>
          <w:rFonts w:ascii="Times New Roman" w:hAnsi="Times New Roman" w:cs="Times New Roman"/>
        </w:rPr>
        <w:t>-Tex® Extended Comfort</w:t>
      </w:r>
    </w:p>
    <w:p w14:paraId="228D58CF" w14:textId="377BDE68" w:rsidR="004F4E13" w:rsidRPr="00141415" w:rsidRDefault="004F4E13" w:rsidP="004F4E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Wkładka</w:t>
      </w:r>
    </w:p>
    <w:p w14:paraId="5276424B" w14:textId="18299DCC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Typ: </w:t>
      </w:r>
      <w:proofErr w:type="spellStart"/>
      <w:r w:rsidR="00C479E0" w:rsidRPr="00141415">
        <w:rPr>
          <w:rFonts w:ascii="Times New Roman" w:hAnsi="Times New Roman" w:cs="Times New Roman"/>
        </w:rPr>
        <w:t>Air</w:t>
      </w:r>
      <w:proofErr w:type="spellEnd"/>
      <w:r w:rsidR="00C479E0" w:rsidRPr="00141415">
        <w:rPr>
          <w:rFonts w:ascii="Times New Roman" w:hAnsi="Times New Roman" w:cs="Times New Roman"/>
        </w:rPr>
        <w:t>-Active</w:t>
      </w:r>
      <w:r w:rsidRPr="00141415">
        <w:rPr>
          <w:rFonts w:ascii="Times New Roman" w:hAnsi="Times New Roman" w:cs="Times New Roman"/>
        </w:rPr>
        <w:t>®</w:t>
      </w:r>
    </w:p>
    <w:p w14:paraId="4A7E1E34" w14:textId="32A320EB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Ilość warstw: 2</w:t>
      </w:r>
    </w:p>
    <w:p w14:paraId="2E2FBD04" w14:textId="79EEB03E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Możliwość wyjmowania: TAK</w:t>
      </w:r>
    </w:p>
    <w:p w14:paraId="068CF833" w14:textId="5012FDFF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Możliwość prania w temp. do 30°C: TAK</w:t>
      </w:r>
    </w:p>
    <w:p w14:paraId="36FFD787" w14:textId="692D3B4D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141415">
        <w:rPr>
          <w:rFonts w:ascii="Times New Roman" w:hAnsi="Times New Roman" w:cs="Times New Roman"/>
        </w:rPr>
        <w:t>Antypotna</w:t>
      </w:r>
      <w:proofErr w:type="spellEnd"/>
      <w:r w:rsidRPr="00141415">
        <w:rPr>
          <w:rFonts w:ascii="Times New Roman" w:hAnsi="Times New Roman" w:cs="Times New Roman"/>
        </w:rPr>
        <w:t>: TAK</w:t>
      </w:r>
    </w:p>
    <w:p w14:paraId="12D46452" w14:textId="17899F55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Dodatkowe kanały wentylacyjne: TAK</w:t>
      </w:r>
    </w:p>
    <w:p w14:paraId="730C7D56" w14:textId="2084A8ED" w:rsidR="004F4E13" w:rsidRPr="00141415" w:rsidRDefault="004F4E13" w:rsidP="004F4E13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Dodatkowa amortyzacja: TAK</w:t>
      </w:r>
    </w:p>
    <w:p w14:paraId="78AC8646" w14:textId="131111C9" w:rsidR="004F4E13" w:rsidRPr="00141415" w:rsidRDefault="004F4E13" w:rsidP="004F4E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System sznurowania</w:t>
      </w:r>
    </w:p>
    <w:p w14:paraId="16CA716E" w14:textId="793A340D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Ilość stref sznurowania: dwie</w:t>
      </w:r>
    </w:p>
    <w:p w14:paraId="16B3011C" w14:textId="6F5D759A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System klinujący sznurówki: TAK</w:t>
      </w:r>
    </w:p>
    <w:p w14:paraId="0B6675E2" w14:textId="2A86891A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Typ i kolor sznurówek: </w:t>
      </w:r>
      <w:r w:rsidR="006A1C70" w:rsidRPr="00141415">
        <w:rPr>
          <w:rFonts w:ascii="Times New Roman" w:hAnsi="Times New Roman" w:cs="Times New Roman"/>
        </w:rPr>
        <w:t xml:space="preserve">100% </w:t>
      </w:r>
      <w:r w:rsidRPr="00141415">
        <w:rPr>
          <w:rFonts w:ascii="Times New Roman" w:hAnsi="Times New Roman" w:cs="Times New Roman"/>
        </w:rPr>
        <w:t xml:space="preserve">syntetyczne, </w:t>
      </w:r>
      <w:r w:rsidR="00856894" w:rsidRPr="00141415">
        <w:rPr>
          <w:rFonts w:ascii="Times New Roman" w:hAnsi="Times New Roman" w:cs="Times New Roman"/>
        </w:rPr>
        <w:t>zielony</w:t>
      </w:r>
    </w:p>
    <w:p w14:paraId="6BADA366" w14:textId="535E41EC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System sznurowania: 1 para metalowych oczek, 3 pary tekstylnych przelotek, 1 para </w:t>
      </w:r>
      <w:r w:rsidR="00C84241" w:rsidRPr="00141415">
        <w:rPr>
          <w:rFonts w:ascii="Times New Roman" w:hAnsi="Times New Roman" w:cs="Times New Roman"/>
        </w:rPr>
        <w:t xml:space="preserve">metalowych </w:t>
      </w:r>
      <w:r w:rsidRPr="00141415">
        <w:rPr>
          <w:rFonts w:ascii="Times New Roman" w:hAnsi="Times New Roman" w:cs="Times New Roman"/>
        </w:rPr>
        <w:t>przelotek klinujących, 2 pary przelotek metalowych</w:t>
      </w:r>
    </w:p>
    <w:p w14:paraId="28BD7844" w14:textId="642E1C76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Kolor: grafitowy</w:t>
      </w:r>
    </w:p>
    <w:p w14:paraId="097B9D4B" w14:textId="1C5B93EF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Hydrofobowość: TAK</w:t>
      </w:r>
    </w:p>
    <w:p w14:paraId="3B2B213E" w14:textId="2DD35D67" w:rsidR="004F4E13" w:rsidRPr="00141415" w:rsidRDefault="004F4E13" w:rsidP="004F4E13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lastRenderedPageBreak/>
        <w:t>Odporność na korozję: TAK</w:t>
      </w:r>
    </w:p>
    <w:p w14:paraId="0FED29DE" w14:textId="429A56B8" w:rsidR="004F4E13" w:rsidRPr="00141415" w:rsidRDefault="004F4E13" w:rsidP="004F4E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Podeszwa</w:t>
      </w:r>
    </w:p>
    <w:p w14:paraId="5E141E0F" w14:textId="099A4D75" w:rsidR="004F4E13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Typ: </w:t>
      </w:r>
      <w:proofErr w:type="spellStart"/>
      <w:r w:rsidRPr="00141415">
        <w:rPr>
          <w:rFonts w:ascii="Times New Roman" w:hAnsi="Times New Roman" w:cs="Times New Roman"/>
        </w:rPr>
        <w:t>Meindl</w:t>
      </w:r>
      <w:proofErr w:type="spellEnd"/>
      <w:r w:rsidRPr="00141415">
        <w:rPr>
          <w:rFonts w:ascii="Times New Roman" w:hAnsi="Times New Roman" w:cs="Times New Roman"/>
        </w:rPr>
        <w:t xml:space="preserve"> </w:t>
      </w:r>
      <w:proofErr w:type="spellStart"/>
      <w:r w:rsidRPr="00141415">
        <w:rPr>
          <w:rFonts w:ascii="Times New Roman" w:hAnsi="Times New Roman" w:cs="Times New Roman"/>
        </w:rPr>
        <w:t>Contagrip</w:t>
      </w:r>
      <w:proofErr w:type="spellEnd"/>
      <w:r w:rsidRPr="00141415">
        <w:rPr>
          <w:rFonts w:ascii="Times New Roman" w:hAnsi="Times New Roman" w:cs="Times New Roman"/>
        </w:rPr>
        <w:t xml:space="preserve">® </w:t>
      </w:r>
      <w:proofErr w:type="spellStart"/>
      <w:r w:rsidRPr="00141415">
        <w:rPr>
          <w:rFonts w:ascii="Times New Roman" w:hAnsi="Times New Roman" w:cs="Times New Roman"/>
        </w:rPr>
        <w:t>Trail</w:t>
      </w:r>
      <w:proofErr w:type="spellEnd"/>
    </w:p>
    <w:p w14:paraId="5CE91095" w14:textId="4401E139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Kolor: czarny / grafitowy</w:t>
      </w:r>
    </w:p>
    <w:p w14:paraId="74899914" w14:textId="6A1BDFA3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Antystatyczna: TAK</w:t>
      </w:r>
    </w:p>
    <w:p w14:paraId="07620839" w14:textId="7E7CCEC2" w:rsidR="0071214C" w:rsidRPr="00141415" w:rsidRDefault="0071214C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Antypoślizgowa: TAK</w:t>
      </w:r>
    </w:p>
    <w:p w14:paraId="2CEC6133" w14:textId="35F387FC" w:rsidR="00B6372F" w:rsidRPr="00141415" w:rsidRDefault="00B6372F" w:rsidP="0071214C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141415">
        <w:rPr>
          <w:rFonts w:ascii="Times New Roman" w:hAnsi="Times New Roman" w:cs="Times New Roman"/>
        </w:rPr>
        <w:t>Kwaso</w:t>
      </w:r>
      <w:proofErr w:type="spellEnd"/>
      <w:r w:rsidRPr="00141415">
        <w:rPr>
          <w:rFonts w:ascii="Times New Roman" w:hAnsi="Times New Roman" w:cs="Times New Roman"/>
        </w:rPr>
        <w:t>-, benzyno-, olejoodporna: TAK</w:t>
      </w:r>
    </w:p>
    <w:p w14:paraId="1589238A" w14:textId="69EA34E0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Cicha: TAK</w:t>
      </w:r>
    </w:p>
    <w:p w14:paraId="3F455E2F" w14:textId="205EC423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Amortyzacja: TAK</w:t>
      </w:r>
    </w:p>
    <w:p w14:paraId="3A8C55D9" w14:textId="4C454970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Profil samoczyszczący: TAK</w:t>
      </w:r>
    </w:p>
    <w:p w14:paraId="5E1936BC" w14:textId="773325BE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Odporność na ścieranie: TAK</w:t>
      </w:r>
    </w:p>
    <w:p w14:paraId="141A15E4" w14:textId="22E386B1" w:rsidR="00B6372F" w:rsidRPr="00141415" w:rsidRDefault="00B6372F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Elastyczna: TAK</w:t>
      </w:r>
    </w:p>
    <w:p w14:paraId="5F3FA868" w14:textId="17681C46" w:rsidR="00B6372F" w:rsidRPr="00141415" w:rsidRDefault="0071214C" w:rsidP="004F4E13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Dodatkowy klin</w:t>
      </w:r>
      <w:r w:rsidR="00B6372F" w:rsidRPr="00141415">
        <w:rPr>
          <w:rFonts w:ascii="Times New Roman" w:hAnsi="Times New Roman" w:cs="Times New Roman"/>
        </w:rPr>
        <w:t xml:space="preserve"> do zjazdów na grubej linie: TAK</w:t>
      </w:r>
    </w:p>
    <w:p w14:paraId="71FA72F7" w14:textId="3BEBF65D" w:rsidR="00B6372F" w:rsidRPr="00141415" w:rsidRDefault="00B6372F" w:rsidP="00B6372F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Szwy</w:t>
      </w:r>
    </w:p>
    <w:p w14:paraId="1E49B507" w14:textId="27A3D60A" w:rsidR="00B6372F" w:rsidRPr="00141415" w:rsidRDefault="00B6372F" w:rsidP="00B6372F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Rodzaj: podwójne / poczwórne</w:t>
      </w:r>
    </w:p>
    <w:p w14:paraId="4A21A8B2" w14:textId="2C5E39DD" w:rsidR="00B6372F" w:rsidRPr="00141415" w:rsidRDefault="00B6372F" w:rsidP="00B6372F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Hydrofobowe: TAK</w:t>
      </w:r>
    </w:p>
    <w:p w14:paraId="3A0EFD06" w14:textId="0200ADC7" w:rsidR="00B6372F" w:rsidRPr="00141415" w:rsidRDefault="00B6372F" w:rsidP="00B6372F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Kolor: </w:t>
      </w:r>
      <w:r w:rsidR="00856894" w:rsidRPr="00141415">
        <w:rPr>
          <w:rFonts w:ascii="Times New Roman" w:hAnsi="Times New Roman" w:cs="Times New Roman"/>
        </w:rPr>
        <w:t>zielony</w:t>
      </w:r>
      <w:r w:rsidRPr="00141415">
        <w:rPr>
          <w:rFonts w:ascii="Times New Roman" w:hAnsi="Times New Roman" w:cs="Times New Roman"/>
        </w:rPr>
        <w:t>, materiał: 100% syntetyczne</w:t>
      </w:r>
    </w:p>
    <w:p w14:paraId="0AEAE049" w14:textId="043159D2" w:rsidR="00B6372F" w:rsidRPr="00141415" w:rsidRDefault="00B6372F" w:rsidP="00B6372F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Inne</w:t>
      </w:r>
    </w:p>
    <w:p w14:paraId="2936CEF0" w14:textId="36B504BA" w:rsidR="00B6372F" w:rsidRPr="00141415" w:rsidRDefault="00B6372F" w:rsidP="00B6372F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Dodatkowe wzmocnienie palców: TAK</w:t>
      </w:r>
    </w:p>
    <w:p w14:paraId="14EF2596" w14:textId="7122B65A" w:rsidR="00B6372F" w:rsidRPr="00141415" w:rsidRDefault="00B6372F" w:rsidP="00B6372F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Wzmocniona odporność na przetarcia: TAK</w:t>
      </w:r>
    </w:p>
    <w:p w14:paraId="1AE62B3E" w14:textId="54D1EB34" w:rsidR="00B6372F" w:rsidRPr="00141415" w:rsidRDefault="0071214C" w:rsidP="00B6372F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141415">
        <w:rPr>
          <w:rFonts w:ascii="Times New Roman" w:hAnsi="Times New Roman" w:cs="Times New Roman"/>
        </w:rPr>
        <w:t>Rozmiarówka</w:t>
      </w:r>
      <w:proofErr w:type="spellEnd"/>
    </w:p>
    <w:p w14:paraId="069532B8" w14:textId="6B3CA400" w:rsidR="00B6372F" w:rsidRPr="00141415" w:rsidRDefault="00B6372F" w:rsidP="00B6372F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Standardow</w:t>
      </w:r>
      <w:r w:rsidR="0071214C" w:rsidRPr="00141415">
        <w:rPr>
          <w:rFonts w:ascii="Times New Roman" w:hAnsi="Times New Roman" w:cs="Times New Roman"/>
        </w:rPr>
        <w:t>a</w:t>
      </w:r>
      <w:r w:rsidRPr="00141415">
        <w:rPr>
          <w:rFonts w:ascii="Times New Roman" w:hAnsi="Times New Roman" w:cs="Times New Roman"/>
        </w:rPr>
        <w:t>: 3,5 UK – 12,5 UK</w:t>
      </w:r>
    </w:p>
    <w:p w14:paraId="58CF0D76" w14:textId="7BBFE078" w:rsidR="004B1F9E" w:rsidRPr="00141415" w:rsidRDefault="004B1F9E" w:rsidP="004B1F9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 xml:space="preserve">Waga pary butów w </w:t>
      </w:r>
      <w:proofErr w:type="spellStart"/>
      <w:r w:rsidRPr="00141415">
        <w:rPr>
          <w:rFonts w:ascii="Times New Roman" w:hAnsi="Times New Roman" w:cs="Times New Roman"/>
        </w:rPr>
        <w:t>roz</w:t>
      </w:r>
      <w:proofErr w:type="spellEnd"/>
      <w:r w:rsidRPr="00141415">
        <w:rPr>
          <w:rFonts w:ascii="Times New Roman" w:hAnsi="Times New Roman" w:cs="Times New Roman"/>
        </w:rPr>
        <w:t>. 8 UK: 1.</w:t>
      </w:r>
      <w:r w:rsidR="00856894" w:rsidRPr="00141415">
        <w:rPr>
          <w:rFonts w:ascii="Times New Roman" w:hAnsi="Times New Roman" w:cs="Times New Roman"/>
        </w:rPr>
        <w:t>20</w:t>
      </w:r>
      <w:r w:rsidRPr="00141415">
        <w:rPr>
          <w:rFonts w:ascii="Times New Roman" w:hAnsi="Times New Roman" w:cs="Times New Roman"/>
        </w:rPr>
        <w:t>0g</w:t>
      </w:r>
    </w:p>
    <w:p w14:paraId="29F62A4B" w14:textId="7223C079" w:rsidR="004B1F9E" w:rsidRPr="00141415" w:rsidRDefault="004B1F9E" w:rsidP="004B1F9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141415">
        <w:rPr>
          <w:rFonts w:ascii="Times New Roman" w:hAnsi="Times New Roman" w:cs="Times New Roman"/>
        </w:rPr>
        <w:t>Umiejsco</w:t>
      </w:r>
      <w:bookmarkStart w:id="0" w:name="_GoBack"/>
      <w:bookmarkEnd w:id="0"/>
      <w:r w:rsidRPr="00141415">
        <w:rPr>
          <w:rFonts w:ascii="Times New Roman" w:hAnsi="Times New Roman" w:cs="Times New Roman"/>
        </w:rPr>
        <w:t>wienie wszywki (producent/nr art.</w:t>
      </w:r>
      <w:r w:rsidR="0071214C" w:rsidRPr="00141415">
        <w:rPr>
          <w:rFonts w:ascii="Times New Roman" w:hAnsi="Times New Roman" w:cs="Times New Roman"/>
        </w:rPr>
        <w:t>/rozmiar</w:t>
      </w:r>
      <w:r w:rsidRPr="00141415">
        <w:rPr>
          <w:rFonts w:ascii="Times New Roman" w:hAnsi="Times New Roman" w:cs="Times New Roman"/>
        </w:rPr>
        <w:t>): cholewka</w:t>
      </w:r>
    </w:p>
    <w:sectPr w:rsidR="004B1F9E" w:rsidRPr="0014141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D023B" w14:textId="77777777" w:rsidR="00375924" w:rsidRDefault="00375924" w:rsidP="006B3EAB">
      <w:pPr>
        <w:spacing w:after="0" w:line="240" w:lineRule="auto"/>
      </w:pPr>
      <w:r>
        <w:separator/>
      </w:r>
    </w:p>
  </w:endnote>
  <w:endnote w:type="continuationSeparator" w:id="0">
    <w:p w14:paraId="7E4E7BCE" w14:textId="77777777" w:rsidR="00375924" w:rsidRDefault="00375924" w:rsidP="006B3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E9FAB" w14:textId="64781BC6" w:rsidR="006B3EAB" w:rsidRDefault="006B3EAB" w:rsidP="006B3EAB">
    <w:pPr>
      <w:pStyle w:val="Stopka"/>
      <w:ind w:firstLine="708"/>
      <w:jc w:val="right"/>
    </w:pPr>
    <w:r>
      <w:rPr>
        <w:noProof/>
      </w:rPr>
      <w:drawing>
        <wp:inline distT="0" distB="0" distL="0" distR="0" wp14:anchorId="6ECE6BFE" wp14:editId="14C7A08F">
          <wp:extent cx="1156322" cy="486360"/>
          <wp:effectExtent l="0" t="0" r="5728" b="8940"/>
          <wp:docPr id="487360215" name="Picture 2" descr="Obraz zawierający tekst, Czcionka, Grafika, logo&#10;&#10;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360215" name="Picture 2" descr="Obraz zawierający tekst, Czcionka, Grafika, logo&#10;&#10;Zawartość wygenerowana przez sztuczną inteligencję może być niepoprawna.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6322" cy="4863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14D23" w14:textId="77777777" w:rsidR="00375924" w:rsidRDefault="00375924" w:rsidP="006B3EAB">
      <w:pPr>
        <w:spacing w:after="0" w:line="240" w:lineRule="auto"/>
      </w:pPr>
      <w:r>
        <w:separator/>
      </w:r>
    </w:p>
  </w:footnote>
  <w:footnote w:type="continuationSeparator" w:id="0">
    <w:p w14:paraId="11BB6FA5" w14:textId="77777777" w:rsidR="00375924" w:rsidRDefault="00375924" w:rsidP="006B3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100F2"/>
    <w:multiLevelType w:val="hybridMultilevel"/>
    <w:tmpl w:val="D0F4C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67D41"/>
    <w:multiLevelType w:val="hybridMultilevel"/>
    <w:tmpl w:val="D99E36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0126E0"/>
    <w:multiLevelType w:val="hybridMultilevel"/>
    <w:tmpl w:val="1D1862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023A9C"/>
    <w:multiLevelType w:val="hybridMultilevel"/>
    <w:tmpl w:val="5AF82F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4D560F"/>
    <w:multiLevelType w:val="hybridMultilevel"/>
    <w:tmpl w:val="DE367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94E98"/>
    <w:multiLevelType w:val="hybridMultilevel"/>
    <w:tmpl w:val="EC0C08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0E0D32"/>
    <w:multiLevelType w:val="hybridMultilevel"/>
    <w:tmpl w:val="E7BA71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9A3855"/>
    <w:multiLevelType w:val="hybridMultilevel"/>
    <w:tmpl w:val="AFA4BA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961001"/>
    <w:multiLevelType w:val="hybridMultilevel"/>
    <w:tmpl w:val="6B16C5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643C0C"/>
    <w:multiLevelType w:val="hybridMultilevel"/>
    <w:tmpl w:val="C542F0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5C0FA7"/>
    <w:multiLevelType w:val="hybridMultilevel"/>
    <w:tmpl w:val="381033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10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74"/>
    <w:rsid w:val="000B726F"/>
    <w:rsid w:val="000F6774"/>
    <w:rsid w:val="00141415"/>
    <w:rsid w:val="001C1D6F"/>
    <w:rsid w:val="001D2ED2"/>
    <w:rsid w:val="00315EA3"/>
    <w:rsid w:val="00375924"/>
    <w:rsid w:val="004731EE"/>
    <w:rsid w:val="004867B6"/>
    <w:rsid w:val="004B15B8"/>
    <w:rsid w:val="004B1F9E"/>
    <w:rsid w:val="004F4E13"/>
    <w:rsid w:val="00603212"/>
    <w:rsid w:val="006A1C70"/>
    <w:rsid w:val="006B3EAB"/>
    <w:rsid w:val="0071214C"/>
    <w:rsid w:val="00783CCF"/>
    <w:rsid w:val="00856894"/>
    <w:rsid w:val="008B064F"/>
    <w:rsid w:val="0097434C"/>
    <w:rsid w:val="00A2697F"/>
    <w:rsid w:val="00A42B42"/>
    <w:rsid w:val="00B6372F"/>
    <w:rsid w:val="00B72BE0"/>
    <w:rsid w:val="00BC5B0C"/>
    <w:rsid w:val="00C479E0"/>
    <w:rsid w:val="00C84241"/>
    <w:rsid w:val="00D735EE"/>
    <w:rsid w:val="00DD362B"/>
    <w:rsid w:val="00DE77C4"/>
    <w:rsid w:val="00E66438"/>
    <w:rsid w:val="00F1707B"/>
    <w:rsid w:val="00F314E3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66098"/>
  <w15:chartTrackingRefBased/>
  <w15:docId w15:val="{A88DB07C-DAB6-4016-9BAD-46AFA82D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6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6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6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6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6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6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6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6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6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6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6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6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67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67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67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67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67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67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6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6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6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6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6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67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67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67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6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67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677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3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EAB"/>
  </w:style>
  <w:style w:type="paragraph" w:styleId="Stopka">
    <w:name w:val="footer"/>
    <w:basedOn w:val="Normalny"/>
    <w:link w:val="StopkaZnak"/>
    <w:uiPriority w:val="99"/>
    <w:unhideWhenUsed/>
    <w:rsid w:val="006B3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3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1227-7676-4C93-8D9A-CD8E290AD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office365_3</dc:creator>
  <cp:keywords/>
  <dc:description/>
  <cp:lastModifiedBy>Wieliczko Dorota</cp:lastModifiedBy>
  <cp:revision>3</cp:revision>
  <dcterms:created xsi:type="dcterms:W3CDTF">2026-10-12T06:09:00Z</dcterms:created>
  <dcterms:modified xsi:type="dcterms:W3CDTF">2026-10-12T06:11:00Z</dcterms:modified>
</cp:coreProperties>
</file>